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385B6" w14:textId="77777777" w:rsidR="001B4869" w:rsidRDefault="001B4869" w:rsidP="001B4869">
      <w:r>
        <w:rPr>
          <w:u w:val="single"/>
        </w:rPr>
        <w:t>John CHATTEDEN</w:t>
      </w:r>
      <w:r>
        <w:t xml:space="preserve">      (fl.1407-8)</w:t>
      </w:r>
    </w:p>
    <w:p w14:paraId="48CD6664" w14:textId="77777777" w:rsidR="001B4869" w:rsidRDefault="001B4869" w:rsidP="001B4869">
      <w:r>
        <w:t>Man-at-arms.</w:t>
      </w:r>
    </w:p>
    <w:p w14:paraId="0ADDEAEA" w14:textId="77777777" w:rsidR="001B4869" w:rsidRDefault="001B4869" w:rsidP="001B4869"/>
    <w:p w14:paraId="7E89CBA6" w14:textId="77777777" w:rsidR="001B4869" w:rsidRDefault="001B4869" w:rsidP="001B4869"/>
    <w:p w14:paraId="414481BF" w14:textId="77777777" w:rsidR="00161A8E" w:rsidRDefault="00161A8E" w:rsidP="00161A8E">
      <w:pPr>
        <w:pStyle w:val="NoSpacing"/>
        <w:rPr>
          <w:color w:val="282B30"/>
          <w:shd w:val="clear" w:color="auto" w:fill="FFFFFF"/>
        </w:rPr>
      </w:pPr>
      <w:r>
        <w:rPr>
          <w:color w:val="282B30"/>
          <w:shd w:val="clear" w:color="auto" w:fill="FFFFFF"/>
        </w:rPr>
        <w:t>25 Apr.1407</w:t>
      </w:r>
      <w:r>
        <w:rPr>
          <w:color w:val="282B30"/>
          <w:shd w:val="clear" w:color="auto" w:fill="FFFFFF"/>
        </w:rPr>
        <w:tab/>
        <w:t>He was appointed to serve in the garrison of Montgomery, Wales, under the</w:t>
      </w:r>
    </w:p>
    <w:p w14:paraId="7C32606A" w14:textId="77777777" w:rsidR="00161A8E" w:rsidRDefault="00161A8E" w:rsidP="00161A8E">
      <w:pPr>
        <w:pStyle w:val="NoSpacing"/>
        <w:rPr>
          <w:color w:val="282B30"/>
          <w:shd w:val="clear" w:color="auto" w:fill="FFFFFF"/>
        </w:rPr>
      </w:pPr>
      <w:r>
        <w:rPr>
          <w:color w:val="282B30"/>
          <w:shd w:val="clear" w:color="auto" w:fill="FFFFFF"/>
        </w:rPr>
        <w:tab/>
      </w:r>
      <w:r>
        <w:rPr>
          <w:color w:val="282B30"/>
          <w:shd w:val="clear" w:color="auto" w:fill="FFFFFF"/>
        </w:rPr>
        <w:tab/>
        <w:t>command of John Talbot, Earl of Shrewsbury(q.v.).</w:t>
      </w:r>
    </w:p>
    <w:p w14:paraId="33A9AF28" w14:textId="77777777" w:rsidR="00161A8E" w:rsidRDefault="00161A8E" w:rsidP="00161A8E">
      <w:pPr>
        <w:pStyle w:val="NoSpacing"/>
        <w:ind w:left="1440"/>
        <w:rPr>
          <w:color w:val="282B30"/>
          <w:shd w:val="clear" w:color="auto" w:fill="FFFFFF"/>
        </w:rPr>
      </w:pPr>
      <w:r w:rsidRPr="006159FE">
        <w:rPr>
          <w:color w:val="282B30"/>
          <w:shd w:val="clear" w:color="auto" w:fill="FFFFFF"/>
        </w:rPr>
        <w:t>(</w:t>
      </w:r>
      <w:r>
        <w:rPr>
          <w:color w:val="282B30"/>
          <w:shd w:val="clear" w:color="auto" w:fill="FFFFFF"/>
        </w:rPr>
        <w:t>ref. T.N.A. E101/44/14, m1,</w:t>
      </w:r>
      <w:r w:rsidRPr="006159FE">
        <w:rPr>
          <w:color w:val="282B30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color w:val="282B30"/>
          <w:shd w:val="clear" w:color="auto" w:fill="FFFFFF"/>
        </w:rPr>
        <w:t>accessed</w:t>
      </w:r>
    </w:p>
    <w:p w14:paraId="6E189CCE" w14:textId="25CB2DBA" w:rsidR="00161A8E" w:rsidRPr="00161A8E" w:rsidRDefault="00161A8E" w:rsidP="00161A8E">
      <w:pPr>
        <w:pStyle w:val="NoSpacing"/>
        <w:ind w:left="720" w:firstLine="720"/>
        <w:rPr>
          <w:color w:val="282B30"/>
          <w:shd w:val="clear" w:color="auto" w:fill="FFFFFF"/>
        </w:rPr>
      </w:pPr>
      <w:r>
        <w:rPr>
          <w:color w:val="282B30"/>
          <w:shd w:val="clear" w:color="auto" w:fill="FFFFFF"/>
        </w:rPr>
        <w:t>14 January 2023)</w:t>
      </w:r>
    </w:p>
    <w:p w14:paraId="0756ABCD" w14:textId="77777777" w:rsidR="001B4869" w:rsidRDefault="001B4869" w:rsidP="001B4869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</w:t>
      </w:r>
    </w:p>
    <w:p w14:paraId="23097AC4" w14:textId="77777777" w:rsidR="001B4869" w:rsidRDefault="001B4869" w:rsidP="001B4869">
      <w:pPr>
        <w:ind w:left="1440"/>
      </w:pPr>
      <w:r>
        <w:t>of John Talbot, Lord Furnival(q.v.).</w:t>
      </w:r>
    </w:p>
    <w:p w14:paraId="3DB779E2" w14:textId="77777777" w:rsidR="001B4869" w:rsidRDefault="001B4869" w:rsidP="001B4869">
      <w:pPr>
        <w:ind w:left="1440"/>
      </w:pPr>
      <w:r>
        <w:t>(</w:t>
      </w:r>
      <w:hyperlink r:id="rId7" w:history="1">
        <w:r w:rsidRPr="00D36543">
          <w:rPr>
            <w:rStyle w:val="Hyperlink"/>
          </w:rPr>
          <w:t>www.icmacentre.ac.uk/soldier/database</w:t>
        </w:r>
      </w:hyperlink>
      <w:r>
        <w:t>)</w:t>
      </w:r>
    </w:p>
    <w:p w14:paraId="42CBB449" w14:textId="77777777" w:rsidR="001B4869" w:rsidRDefault="001B4869" w:rsidP="001B4869"/>
    <w:p w14:paraId="1BD01E8D" w14:textId="77777777" w:rsidR="001B4869" w:rsidRDefault="001B4869" w:rsidP="001B4869"/>
    <w:p w14:paraId="1A30CC62" w14:textId="77777777" w:rsidR="001B4869" w:rsidRDefault="001B4869" w:rsidP="001B4869"/>
    <w:p w14:paraId="5D1D982D" w14:textId="77777777" w:rsidR="00161A8E" w:rsidRDefault="001B4869" w:rsidP="001B4869">
      <w:r>
        <w:t>27 May 2011</w:t>
      </w:r>
    </w:p>
    <w:p w14:paraId="3F90EC32" w14:textId="21D6098E" w:rsidR="00161A8E" w:rsidRDefault="00161A8E" w:rsidP="001B4869">
      <w:r>
        <w:t>15 September 2023</w:t>
      </w:r>
    </w:p>
    <w:sectPr w:rsidR="00161A8E" w:rsidSect="00CF2B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6D82D" w14:textId="77777777" w:rsidR="001B4869" w:rsidRDefault="001B4869" w:rsidP="00552EBA">
      <w:r>
        <w:separator/>
      </w:r>
    </w:p>
  </w:endnote>
  <w:endnote w:type="continuationSeparator" w:id="0">
    <w:p w14:paraId="0F18EF3C" w14:textId="77777777" w:rsidR="001B4869" w:rsidRDefault="001B48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ADA1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FAE3A" w14:textId="77777777" w:rsidR="00552EBA" w:rsidRDefault="00552EBA">
    <w:pPr>
      <w:pStyle w:val="Footer"/>
    </w:pPr>
    <w:r>
      <w:t xml:space="preserve">Copyright I.S.Rogers  </w:t>
    </w:r>
    <w:r w:rsidR="00161A8E">
      <w:fldChar w:fldCharType="begin"/>
    </w:r>
    <w:r w:rsidR="00161A8E">
      <w:instrText xml:space="preserve"> DATE \@ "dd MMMM yyyy" </w:instrText>
    </w:r>
    <w:r w:rsidR="00161A8E">
      <w:fldChar w:fldCharType="separate"/>
    </w:r>
    <w:r w:rsidR="00161A8E">
      <w:rPr>
        <w:noProof/>
      </w:rPr>
      <w:t>15 September 2023</w:t>
    </w:r>
    <w:r w:rsidR="00161A8E">
      <w:rPr>
        <w:noProof/>
      </w:rPr>
      <w:fldChar w:fldCharType="end"/>
    </w:r>
  </w:p>
  <w:p w14:paraId="02ABB27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AA60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3E89D" w14:textId="77777777" w:rsidR="001B4869" w:rsidRDefault="001B4869" w:rsidP="00552EBA">
      <w:r>
        <w:separator/>
      </w:r>
    </w:p>
  </w:footnote>
  <w:footnote w:type="continuationSeparator" w:id="0">
    <w:p w14:paraId="31614AEB" w14:textId="77777777" w:rsidR="001B4869" w:rsidRDefault="001B48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88EC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B0CC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C33EC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32F"/>
    <w:multiLevelType w:val="multilevel"/>
    <w:tmpl w:val="F07ECCC6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 w16cid:durableId="1692948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61A8E"/>
    <w:rsid w:val="00175804"/>
    <w:rsid w:val="001B4869"/>
    <w:rsid w:val="00552EBA"/>
    <w:rsid w:val="00C33865"/>
    <w:rsid w:val="00CF2BB1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1DEA8B2"/>
  <w15:docId w15:val="{74E6B2A0-1AB0-4630-AEB0-6CBD2937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8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B48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2011-06-02T19:05:00Z</dcterms:created>
  <dcterms:modified xsi:type="dcterms:W3CDTF">2023-09-15T09:17:00Z</dcterms:modified>
</cp:coreProperties>
</file>